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089CD" w14:textId="461BE76C" w:rsidR="00134C5D" w:rsidRPr="00313BEE" w:rsidRDefault="00134C5D">
      <w:bookmarkStart w:id="0" w:name="_Int_EyRrLdlt"/>
      <w:r w:rsidRPr="00313BEE">
        <w:t xml:space="preserve">SÄKERHETEN UNDER </w:t>
      </w:r>
      <w:bookmarkEnd w:id="0"/>
      <w:r w:rsidR="00E762DE" w:rsidRPr="00313BEE">
        <w:t>KONFIRMANDVERKSAMHETEN</w:t>
      </w:r>
    </w:p>
    <w:p w14:paraId="38774CB6" w14:textId="5222275F" w:rsidR="00134C5D" w:rsidRPr="00313BEE" w:rsidRDefault="00134C5D" w:rsidP="14B1A43E">
      <w:pPr>
        <w:rPr>
          <w:highlight w:val="yellow"/>
        </w:rPr>
      </w:pPr>
    </w:p>
    <w:p w14:paraId="07093B81" w14:textId="77777777" w:rsidR="00134C5D" w:rsidRPr="00313BEE" w:rsidRDefault="00134C5D">
      <w:r w:rsidRPr="00313BEE">
        <w:t xml:space="preserve"> SÄKERHETEN ÄR EN GEMENSAM SAK </w:t>
      </w:r>
    </w:p>
    <w:p w14:paraId="0CC817CF" w14:textId="37C1FBB8" w:rsidR="00134C5D" w:rsidRPr="00313BEE" w:rsidRDefault="00134C5D">
      <w:r w:rsidRPr="00313BEE">
        <w:t xml:space="preserve">Fysisk, psykisk, social och andlig säkerhet är en grundläggande förutsättning för att </w:t>
      </w:r>
      <w:r w:rsidR="00E762DE" w:rsidRPr="00313BEE">
        <w:t>konfirmandverksamheten</w:t>
      </w:r>
      <w:r w:rsidRPr="00313BEE">
        <w:t xml:space="preserve"> ska bli lyckad. Syftet med reglerna och anvisningarna är att skapa trygga ramar och göra det möjligt för de unga att uppleva </w:t>
      </w:r>
      <w:r w:rsidR="00E762DE" w:rsidRPr="00313BEE">
        <w:t>konfirmandverksamheten</w:t>
      </w:r>
      <w:r w:rsidRPr="00313BEE">
        <w:t xml:space="preserve"> på ett minnesvärt och bra sätt. Därför är det viktigt att den information som förmedlas mellan hemmet och konfirmandledarna är tillräcklig. För att underlätta informationsgången får ni e</w:t>
      </w:r>
      <w:r w:rsidR="00282551" w:rsidRPr="00313BEE">
        <w:t>tt</w:t>
      </w:r>
      <w:r w:rsidRPr="00313BEE">
        <w:t xml:space="preserve"> </w:t>
      </w:r>
      <w:r w:rsidR="00E762DE" w:rsidRPr="00313BEE">
        <w:t>deltagarkort</w:t>
      </w:r>
      <w:r w:rsidRPr="00313BEE">
        <w:t xml:space="preserve"> som den unga och vårdnadshavaren ska fylla i tillsammans. På </w:t>
      </w:r>
      <w:r w:rsidR="00E762DE" w:rsidRPr="00313BEE">
        <w:t>deltagarkortet</w:t>
      </w:r>
      <w:r w:rsidRPr="00313BEE">
        <w:t xml:space="preserve"> behövs det underskrifter både av konfirmanden och av vårdnadshavaren. </w:t>
      </w:r>
      <w:r w:rsidR="00282551" w:rsidRPr="00313BEE">
        <w:t>Deltagarkortet</w:t>
      </w:r>
      <w:r w:rsidRPr="00313BEE">
        <w:t xml:space="preserve"> ska returneras till konfirmandledaren. Säkerhetsfrågorna gås också igenom under </w:t>
      </w:r>
      <w:r w:rsidR="00282551" w:rsidRPr="00313BEE">
        <w:t>första träffen</w:t>
      </w:r>
      <w:r w:rsidRPr="00313BEE">
        <w:t xml:space="preserve"> och därför är det viktigt att delta i de</w:t>
      </w:r>
      <w:r w:rsidR="00282551" w:rsidRPr="00313BEE">
        <w:t>n</w:t>
      </w:r>
      <w:r w:rsidRPr="00313BEE">
        <w:t xml:space="preserve">. </w:t>
      </w:r>
      <w:r w:rsidR="00EB61C7" w:rsidRPr="00313BEE">
        <w:t>Bägge parter</w:t>
      </w:r>
      <w:r w:rsidRPr="00313BEE">
        <w:t xml:space="preserve"> bär ansvar för att konfirmandundervisningen ska vara trygg. </w:t>
      </w:r>
    </w:p>
    <w:p w14:paraId="6134539D" w14:textId="3C3911B6" w:rsidR="00134C5D" w:rsidRPr="00313BEE" w:rsidRDefault="00134C5D">
      <w:r w:rsidRPr="00313BEE">
        <w:t xml:space="preserve">• Församlingen – det vill säga konfirmandgruppens säkerhetsansvariga – ska ge konfirmanderna och deras vårdnadshavare nödvändiga uppgifter om de regler och anvisningar som gäller för </w:t>
      </w:r>
      <w:r w:rsidR="00E762DE" w:rsidRPr="00313BEE">
        <w:t>konfirmandverksamheten</w:t>
      </w:r>
      <w:r w:rsidRPr="00313BEE">
        <w:t>.</w:t>
      </w:r>
    </w:p>
    <w:p w14:paraId="63ADB0B2" w14:textId="44570594" w:rsidR="7EB4C8C8" w:rsidRPr="00313BEE" w:rsidRDefault="7EB4C8C8" w:rsidP="14B1A43E">
      <w:pPr>
        <w:pStyle w:val="Luettelokappale"/>
        <w:numPr>
          <w:ilvl w:val="0"/>
          <w:numId w:val="1"/>
        </w:numPr>
      </w:pPr>
      <w:r w:rsidRPr="00313BEE">
        <w:t xml:space="preserve">På </w:t>
      </w:r>
      <w:r w:rsidR="00282551" w:rsidRPr="00313BEE">
        <w:t xml:space="preserve">deltagarkortet </w:t>
      </w:r>
      <w:r w:rsidRPr="00313BEE">
        <w:t xml:space="preserve">är det viktigt att skriva till exempel om det har skett stora förändringar i den ungas liv eller om hen har utmaningar med inlärningen. Vid nya förändringar ska </w:t>
      </w:r>
      <w:r w:rsidR="00282551" w:rsidRPr="00313BEE">
        <w:t>vårdnadshavaren</w:t>
      </w:r>
      <w:r w:rsidRPr="00313BEE">
        <w:t xml:space="preserve"> </w:t>
      </w:r>
      <w:r w:rsidR="00282551" w:rsidRPr="00313BEE">
        <w:t xml:space="preserve">ta </w:t>
      </w:r>
      <w:r w:rsidRPr="00313BEE">
        <w:t>kontakt</w:t>
      </w:r>
      <w:r w:rsidR="00282551" w:rsidRPr="00313BEE">
        <w:t xml:space="preserve"> med</w:t>
      </w:r>
      <w:r w:rsidRPr="00313BEE">
        <w:t xml:space="preserve"> konfirmandledarna.</w:t>
      </w:r>
    </w:p>
    <w:p w14:paraId="270E0636" w14:textId="0EA4FF8A" w:rsidR="00134C5D" w:rsidRPr="00313BEE" w:rsidRDefault="00134C5D">
      <w:r w:rsidRPr="00313BEE">
        <w:t xml:space="preserve">• Församlingen – det vill säga konfirmandledarna – behöver ha tillräcklig information om konfirmanderna och deras hälsotillstånd för att församlingen ska kunna ansvara för deras säkerhet under konfirmandträffarna och lägret. Uppgifterna på </w:t>
      </w:r>
      <w:r w:rsidR="00E762DE" w:rsidRPr="00313BEE">
        <w:t>deltagarkortet</w:t>
      </w:r>
      <w:r w:rsidRPr="00313BEE">
        <w:t xml:space="preserve"> är konfidentiella och kommer endast till </w:t>
      </w:r>
      <w:r w:rsidR="00CD5336">
        <w:t xml:space="preserve">de vuxna </w:t>
      </w:r>
      <w:r w:rsidRPr="00313BEE">
        <w:t xml:space="preserve">konfirmandledarnas kännedom, om inte annat avtalas separat. </w:t>
      </w:r>
    </w:p>
    <w:p w14:paraId="6D15CF94" w14:textId="77777777" w:rsidR="00134C5D" w:rsidRPr="00313BEE" w:rsidRDefault="00134C5D">
      <w:r w:rsidRPr="00313BEE">
        <w:t xml:space="preserve">PRINCIPER OCH REGLER </w:t>
      </w:r>
    </w:p>
    <w:p w14:paraId="5BAED47C" w14:textId="77777777" w:rsidR="00134C5D" w:rsidRPr="00313BEE" w:rsidRDefault="00134C5D">
      <w:r w:rsidRPr="00313BEE">
        <w:t xml:space="preserve">Allmänt </w:t>
      </w:r>
    </w:p>
    <w:p w14:paraId="720AD07D" w14:textId="2A2527EC" w:rsidR="00134C5D" w:rsidRPr="00313BEE" w:rsidRDefault="00134C5D">
      <w:r w:rsidRPr="00313BEE">
        <w:t xml:space="preserve">Utgångspunkten för </w:t>
      </w:r>
      <w:r w:rsidR="00E762DE" w:rsidRPr="00313BEE">
        <w:t>konfirmandverksamhetens</w:t>
      </w:r>
      <w:r w:rsidRPr="00313BEE">
        <w:t xml:space="preserve"> säkerhet är att man förbinder sig till de gemensamma reglerna. Vårdnadshavaren ska redan hemma diskutera med den unga om att säkerheten i samband </w:t>
      </w:r>
      <w:r w:rsidR="00282551" w:rsidRPr="00313BEE">
        <w:t>med konfirmandverksamheten</w:t>
      </w:r>
      <w:r w:rsidRPr="00313BEE">
        <w:t xml:space="preserve"> innebär att de gemensamma reglerna ska följas. Den säkerhetsansvariga på konfirmandlägret ansvarar för konfirmanderna under lägret och ska kunna lita på att alla vill arbeta för den gemensamma trivseln och säkerheten. För att garantera ett fungerande samarbete måste den unga ha en vuxen kontaktperson (vårdnadshavare eller någon annan vuxen som utsetts av vårdnadshavaren) som</w:t>
      </w:r>
      <w:r w:rsidR="006D61CD" w:rsidRPr="00313BEE">
        <w:t xml:space="preserve"> </w:t>
      </w:r>
      <w:r w:rsidR="00EB61C7" w:rsidRPr="00313BEE">
        <w:t>ledarna</w:t>
      </w:r>
      <w:r w:rsidRPr="00313BEE">
        <w:t xml:space="preserve"> kan kontakta under konfirmandtiden. </w:t>
      </w:r>
    </w:p>
    <w:p w14:paraId="13E8C203" w14:textId="77777777" w:rsidR="00134C5D" w:rsidRPr="00313BEE" w:rsidRDefault="00134C5D">
      <w:r w:rsidRPr="00313BEE">
        <w:t>Försäkringar</w:t>
      </w:r>
    </w:p>
    <w:p w14:paraId="78C7A4B2" w14:textId="5CDE5E4A" w:rsidR="00134C5D" w:rsidRPr="00313BEE" w:rsidRDefault="00134C5D">
      <w:r w:rsidRPr="00313BEE">
        <w:t>Små sk</w:t>
      </w:r>
      <w:r w:rsidR="00CD5336">
        <w:t>öts på lägergården/samlingsplatsen</w:t>
      </w:r>
      <w:r w:rsidRPr="00313BEE">
        <w:t xml:space="preserve">, i annat fall kontaktar man vårdnadshavaren. Esbo kyrkliga samfällighet har försäkrat konfirmanderna vid händelse av olycksfall. Information om ersättningarnas storlek kan fås av ledarna. Den unga och vårdnadshavaren ansvarar för eventuella sjukdomskostnader, </w:t>
      </w:r>
      <w:r w:rsidR="00282551" w:rsidRPr="00313BEE">
        <w:t xml:space="preserve">om den ungas </w:t>
      </w:r>
      <w:r w:rsidRPr="00313BEE">
        <w:t>egna saker</w:t>
      </w:r>
      <w:r w:rsidR="00EB61C7" w:rsidRPr="00313BEE">
        <w:t xml:space="preserve"> skadats</w:t>
      </w:r>
      <w:r w:rsidRPr="00313BEE">
        <w:t xml:space="preserve"> eller</w:t>
      </w:r>
      <w:r w:rsidR="00282551" w:rsidRPr="00313BEE">
        <w:t xml:space="preserve"> förstörts eller</w:t>
      </w:r>
      <w:r w:rsidRPr="00313BEE">
        <w:t xml:space="preserve"> avsiktlig skadegörelse som den unga orsakat på andra personers egendom. </w:t>
      </w:r>
    </w:p>
    <w:p w14:paraId="6D7B1E6E" w14:textId="090B9EF3" w:rsidR="00134C5D" w:rsidRPr="00313BEE" w:rsidRDefault="00CD5336">
      <w:r>
        <w:t>Tobaksprodukter</w:t>
      </w:r>
      <w:r w:rsidR="00134C5D" w:rsidRPr="00313BEE">
        <w:t xml:space="preserve"> inom konfirmand</w:t>
      </w:r>
      <w:r w:rsidR="00C1557A" w:rsidRPr="00313BEE">
        <w:t>verksamheten</w:t>
      </w:r>
      <w:r w:rsidR="00134C5D" w:rsidRPr="00313BEE">
        <w:t xml:space="preserve"> i Esbo </w:t>
      </w:r>
    </w:p>
    <w:p w14:paraId="7CB7CE6A" w14:textId="446FD99E" w:rsidR="00134C5D" w:rsidRPr="00313BEE" w:rsidRDefault="74A63FDD" w:rsidP="14B1A43E">
      <w:pPr>
        <w:rPr>
          <w:rFonts w:eastAsiaTheme="minorEastAsia"/>
        </w:rPr>
      </w:pPr>
      <w:r w:rsidRPr="00313BEE">
        <w:t>Inom</w:t>
      </w:r>
      <w:r w:rsidR="00E603E3" w:rsidRPr="00313BEE">
        <w:t xml:space="preserve"> konfirman</w:t>
      </w:r>
      <w:r w:rsidR="00590254" w:rsidRPr="00313BEE">
        <w:t>d</w:t>
      </w:r>
      <w:r w:rsidR="00E603E3" w:rsidRPr="00313BEE">
        <w:t>verksamheten</w:t>
      </w:r>
      <w:r w:rsidRPr="00313BEE">
        <w:t xml:space="preserve"> följer vi tobakslagen. Därför är det förbjudet att röka och använda tobaksprodukter inom Esbo församlingars </w:t>
      </w:r>
      <w:r w:rsidR="00E603E3" w:rsidRPr="00313BEE">
        <w:t>konfirmandverksamhet</w:t>
      </w:r>
      <w:r w:rsidRPr="00313BEE">
        <w:t xml:space="preserve">. E-cigaretter omfattas av samma lag. Det är också förbjudet för personer under 18 år att inneha tobaksprodukter. Genom att följa lagen tryggar vi </w:t>
      </w:r>
      <w:r w:rsidRPr="00313BEE">
        <w:lastRenderedPageBreak/>
        <w:t xml:space="preserve">individens rätt till ren andningsluft samt främjar rökfrihetens betydelse för hälsan. Om den unga innehar tobaksprodukter eller om det konstateras att hen har använt dem, ingriper ledarna och kontaktar vårdnadshavarna tillsammans med den unga. Om rökningen/användningen av tobaksprodukter fortsätter trots förbudet, så avbryts </w:t>
      </w:r>
      <w:r w:rsidR="00590254" w:rsidRPr="00313BEE">
        <w:t>konfirmandverksamheten</w:t>
      </w:r>
      <w:r w:rsidRPr="00313BEE">
        <w:t xml:space="preserve"> och man kommer senare överens med vårdnadshavarna och den unga om hur </w:t>
      </w:r>
      <w:r w:rsidR="00E603E3" w:rsidRPr="00313BEE">
        <w:t>konfirmandverksamheten</w:t>
      </w:r>
      <w:r w:rsidRPr="00313BEE">
        <w:t xml:space="preserve"> ska slutföras (se närmare punkt: Avbrytande av</w:t>
      </w:r>
      <w:r w:rsidR="00E603E3" w:rsidRPr="00313BEE">
        <w:t xml:space="preserve"> </w:t>
      </w:r>
      <w:r w:rsidR="00590254" w:rsidRPr="00313BEE">
        <w:t>konfirmandverksamheten</w:t>
      </w:r>
      <w:r w:rsidRPr="00313BEE">
        <w:t xml:space="preserve">). Föräldrarna och vårdnadshavarna har det primära uppfostringsansvaret och bör till exempel se till att de unga inte har med sig tobaksprodukter under </w:t>
      </w:r>
      <w:r w:rsidR="00E603E3" w:rsidRPr="00313BEE">
        <w:t>konfirmandverksamheten</w:t>
      </w:r>
      <w:r w:rsidRPr="00313BEE">
        <w:t>. Om den unga röker är det alltså skäl att vidta åtgärder för att sluta röka i så god tid som möjligt. Hjälp med att sluta röka kan fås från till exempel skolhälsovården.</w:t>
      </w:r>
    </w:p>
    <w:p w14:paraId="0BF87991" w14:textId="4932F193" w:rsidR="00134C5D" w:rsidRPr="00313BEE" w:rsidRDefault="6B6E6630" w:rsidP="14B1A43E">
      <w:r w:rsidRPr="00313BEE">
        <w:t xml:space="preserve">Energidrycker, rusmedel och droger </w:t>
      </w:r>
    </w:p>
    <w:p w14:paraId="2F85D5AA" w14:textId="0BDB83F5" w:rsidR="00134C5D" w:rsidRPr="00313BEE" w:rsidRDefault="3DF3AC01" w:rsidP="14B1A43E">
      <w:r w:rsidRPr="00313BEE">
        <w:t xml:space="preserve">Energidrycker får inte tas med på konfirmandläger och enligt rekommendationerna ska personer under 15 år heller inte dricka energidrycker. Det är förbjudet att inneha och använda rusmedel och narkotika eller att delta i </w:t>
      </w:r>
      <w:r w:rsidR="00E603E3" w:rsidRPr="00313BEE">
        <w:t>konfirmandverksamheten</w:t>
      </w:r>
      <w:r w:rsidRPr="00313BEE">
        <w:t xml:space="preserve"> under påverkan av dessa. Innehav eller användning av rusmedel eller droger leder till att </w:t>
      </w:r>
      <w:r w:rsidR="00590254" w:rsidRPr="00313BEE">
        <w:t>konfirmandverksamheten</w:t>
      </w:r>
      <w:r w:rsidR="00E603E3" w:rsidRPr="00313BEE">
        <w:t xml:space="preserve"> </w:t>
      </w:r>
      <w:r w:rsidRPr="00313BEE">
        <w:t xml:space="preserve">avbryts för den unga i fråga (se närmare punkt: Avbrytande av </w:t>
      </w:r>
      <w:r w:rsidR="00C1557A" w:rsidRPr="00313BEE">
        <w:t>k</w:t>
      </w:r>
      <w:r w:rsidR="00E603E3" w:rsidRPr="00313BEE">
        <w:t>onfirmandverksamheten</w:t>
      </w:r>
      <w:r w:rsidRPr="00313BEE">
        <w:t xml:space="preserve">). </w:t>
      </w:r>
      <w:r w:rsidR="00C1557A" w:rsidRPr="00313BEE">
        <w:t>Ledarna meddelar om innehav av rusmedel och narkotika till vårdnadshavare och till de myndigheter som ärendet kräver</w:t>
      </w:r>
    </w:p>
    <w:p w14:paraId="2D9832B8" w14:textId="77777777" w:rsidR="00134C5D" w:rsidRPr="00313BEE" w:rsidRDefault="00134C5D">
      <w:r w:rsidRPr="00313BEE">
        <w:t>Läkemedel</w:t>
      </w:r>
    </w:p>
    <w:p w14:paraId="48194F45" w14:textId="63BA2B6C" w:rsidR="00F075CA" w:rsidRPr="00313BEE" w:rsidRDefault="00134C5D">
      <w:r w:rsidRPr="00313BEE">
        <w:t xml:space="preserve"> Konfirmandledarna har inte rätt att dela ut läkemedel till konfirmanderna. Alla läkemedel som konfirmanden har med sig ska anges på </w:t>
      </w:r>
      <w:r w:rsidR="00E603E3" w:rsidRPr="00313BEE">
        <w:t>deltagarkortet</w:t>
      </w:r>
      <w:r w:rsidR="00C1557A" w:rsidRPr="00313BEE">
        <w:t xml:space="preserve"> även </w:t>
      </w:r>
      <w:r w:rsidRPr="00313BEE">
        <w:t>läkemedelsallergier på</w:t>
      </w:r>
      <w:r w:rsidR="00C1557A" w:rsidRPr="00313BEE">
        <w:t xml:space="preserve"> bör antecknas på</w:t>
      </w:r>
      <w:r w:rsidRPr="00313BEE">
        <w:t xml:space="preserve"> </w:t>
      </w:r>
      <w:r w:rsidR="00C1557A" w:rsidRPr="00313BEE">
        <w:t>deltagarkortet</w:t>
      </w:r>
      <w:r w:rsidRPr="00313BEE">
        <w:t xml:space="preserve">. På </w:t>
      </w:r>
      <w:r w:rsidR="00E603E3" w:rsidRPr="00313BEE">
        <w:t>deltagarkortet</w:t>
      </w:r>
      <w:r w:rsidRPr="00313BEE">
        <w:t xml:space="preserve"> ska man anteckna om den unga själv kan ta de läkemedel som hen behöver. Om det uppstår ett särskilt behov av medicinering konsulteras först vårdnadshavaren/den kontaktperson som anges på </w:t>
      </w:r>
      <w:r w:rsidR="00C1557A" w:rsidRPr="00313BEE">
        <w:t>deltagarkortet</w:t>
      </w:r>
      <w:r w:rsidRPr="00313BEE">
        <w:t>.</w:t>
      </w:r>
    </w:p>
    <w:p w14:paraId="1DFFA333" w14:textId="0139789B" w:rsidR="00F075CA" w:rsidRPr="00313BEE" w:rsidRDefault="029065C0">
      <w:r w:rsidRPr="00313BEE">
        <w:t>Mobbning och integritet</w:t>
      </w:r>
    </w:p>
    <w:p w14:paraId="2ADD85AE" w14:textId="1DDD9716" w:rsidR="1FE4BF8F" w:rsidRPr="00313BEE" w:rsidRDefault="1FE4BF8F" w:rsidP="14B1A43E">
      <w:r w:rsidRPr="00313BEE">
        <w:t>Inom konfirmandundervisningen</w:t>
      </w:r>
      <w:r w:rsidR="00E603E3" w:rsidRPr="00313BEE">
        <w:t xml:space="preserve"> </w:t>
      </w:r>
      <w:r w:rsidRPr="00313BEE">
        <w:t>får ingen utsättas för psykisk eller fysisk mobbning. Också på sociala medier kan det förekomma mobbning och att någon lämnas utanför. Om det förekommer mobbning ingriper konfirmandledarna omedelbart. Varje ung person omfattas av ett integritetsskydd som måste respekteras. K</w:t>
      </w:r>
      <w:r w:rsidR="00E603E3" w:rsidRPr="00313BEE">
        <w:t>onfirmandverksamheten</w:t>
      </w:r>
      <w:r w:rsidRPr="00313BEE">
        <w:t xml:space="preserve"> är en sluten gemenskap där det är förbjudet att smygfotografera/smygfilma/smygtitta.</w:t>
      </w:r>
      <w:r w:rsidR="00C1557A" w:rsidRPr="00313BEE">
        <w:t xml:space="preserve"> Bilder/videor får inte publiceras utan att alla som syns i bild har gett sitt medgivande till publicering</w:t>
      </w:r>
      <w:r w:rsidRPr="00313BEE">
        <w:t xml:space="preserve">. Mobiltelefon kan användas på fritiden. Användningen av mobiltelefon kan dock begränsas under </w:t>
      </w:r>
      <w:r w:rsidR="00E603E3" w:rsidRPr="00313BEE">
        <w:t>konfirmandverksamheten</w:t>
      </w:r>
      <w:r w:rsidRPr="00313BEE">
        <w:t xml:space="preserve">. Integriteten ska respekteras så att man inte rör någon annans saker eller går in i någon annans rum. </w:t>
      </w:r>
    </w:p>
    <w:p w14:paraId="11FF0868" w14:textId="466821BA" w:rsidR="00F075CA" w:rsidRPr="00313BEE" w:rsidRDefault="00134C5D">
      <w:r w:rsidRPr="00313BEE">
        <w:t xml:space="preserve">Dagsprogram och sovande på lägret </w:t>
      </w:r>
    </w:p>
    <w:p w14:paraId="77FCEBC1" w14:textId="5BB33DD0" w:rsidR="00134C5D" w:rsidRPr="00313BEE" w:rsidRDefault="00134C5D">
      <w:r w:rsidRPr="00313BEE">
        <w:t xml:space="preserve">Inom </w:t>
      </w:r>
      <w:r w:rsidR="00E603E3" w:rsidRPr="00313BEE">
        <w:t xml:space="preserve">konfirmandverksamheten </w:t>
      </w:r>
      <w:r w:rsidRPr="00313BEE">
        <w:t xml:space="preserve">arbetar man enligt en överenskommen tidtabell. Det finns ett gemensamt dagsprogram under lägret. Nattetid ska det råda tystnad, eftersom tillräcklig vila hjälper deltagarna att orka med de programspäckade dagarna. Samtidigt minskar olycksrisken. Om den unga inte sover på nätterna går det inte att </w:t>
      </w:r>
      <w:r w:rsidR="00EB61C7" w:rsidRPr="00313BEE">
        <w:t xml:space="preserve">delta i </w:t>
      </w:r>
      <w:r w:rsidR="00E603E3" w:rsidRPr="00313BEE">
        <w:t>konfirmandverksamhet</w:t>
      </w:r>
      <w:r w:rsidRPr="00313BEE">
        <w:t xml:space="preserve"> i </w:t>
      </w:r>
      <w:proofErr w:type="spellStart"/>
      <w:r w:rsidRPr="00313BEE">
        <w:t>lägerform</w:t>
      </w:r>
      <w:proofErr w:type="spellEnd"/>
      <w:r w:rsidRPr="00313BEE">
        <w:t>.</w:t>
      </w:r>
    </w:p>
    <w:p w14:paraId="34032A2B" w14:textId="77777777" w:rsidR="00F075CA" w:rsidRPr="00313BEE" w:rsidRDefault="00134C5D">
      <w:r w:rsidRPr="00313BEE">
        <w:t xml:space="preserve">Transporter </w:t>
      </w:r>
    </w:p>
    <w:p w14:paraId="4E92FC0F" w14:textId="557AA7ED" w:rsidR="00F075CA" w:rsidRDefault="00CD5336">
      <w:r>
        <w:t>Till vissa läger ordnas gemensam transport till och från lägret, t</w:t>
      </w:r>
      <w:r w:rsidR="00010DA4" w:rsidRPr="00313BEE">
        <w:t>ransporten av konfirmanderna sköts</w:t>
      </w:r>
      <w:r w:rsidR="00313BEE" w:rsidRPr="00313BEE">
        <w:t xml:space="preserve"> av</w:t>
      </w:r>
      <w:r w:rsidR="00010DA4" w:rsidRPr="00313BEE">
        <w:t xml:space="preserve"> en yrkesförare som ansvarar för konfirmandernas säkerhet under resan.</w:t>
      </w:r>
      <w:r w:rsidR="00313BEE" w:rsidRPr="00313BEE">
        <w:rPr>
          <w:rFonts w:ascii="Segoe UI" w:hAnsi="Segoe UI" w:cs="Segoe UI"/>
          <w:sz w:val="18"/>
          <w:szCs w:val="18"/>
        </w:rPr>
        <w:t xml:space="preserve"> </w:t>
      </w:r>
      <w:r w:rsidR="00313BEE" w:rsidRPr="00313BEE">
        <w:t>Minst en myndig ledare finns också alltid med i bussen</w:t>
      </w:r>
      <w:r w:rsidR="00010DA4" w:rsidRPr="00313BEE">
        <w:t xml:space="preserve">. Om den ungas läger avbryts ansvarar vårdnadshavaren för hemtransporten av den unga. </w:t>
      </w:r>
    </w:p>
    <w:p w14:paraId="5D891406" w14:textId="77777777" w:rsidR="00CD5336" w:rsidRPr="00313BEE" w:rsidRDefault="00CD5336"/>
    <w:p w14:paraId="6A27B23D" w14:textId="00AAD24D" w:rsidR="00F075CA" w:rsidRPr="00313BEE" w:rsidRDefault="00134C5D">
      <w:r w:rsidRPr="00313BEE">
        <w:lastRenderedPageBreak/>
        <w:t>Säkerhetsinformation</w:t>
      </w:r>
    </w:p>
    <w:p w14:paraId="4768950D" w14:textId="600BE8C7" w:rsidR="00F075CA" w:rsidRPr="00313BEE" w:rsidRDefault="13832C2E">
      <w:r w:rsidRPr="00313BEE">
        <w:t xml:space="preserve">Den säkerhetsansvariga ger säkerhetsinformation när </w:t>
      </w:r>
      <w:r w:rsidR="00E603E3" w:rsidRPr="00313BEE">
        <w:t>konfirmandverksamheten</w:t>
      </w:r>
      <w:r w:rsidRPr="00313BEE">
        <w:t xml:space="preserve"> inleds. </w:t>
      </w:r>
      <w:r w:rsidR="00CD5336">
        <w:t xml:space="preserve">I början av intensivperioden upprepas de gemensamma spelreglerna och gränserna för lägergårdsområdet gås igenom. </w:t>
      </w:r>
    </w:p>
    <w:p w14:paraId="4ACD9C06" w14:textId="77777777" w:rsidR="00DD7AB8" w:rsidRPr="00313BEE" w:rsidRDefault="00DD7AB8"/>
    <w:p w14:paraId="747D3967" w14:textId="7A16B430" w:rsidR="00F075CA" w:rsidRPr="00313BEE" w:rsidRDefault="668CA420">
      <w:r w:rsidRPr="00313BEE">
        <w:t>Säkerhet vid vattnet</w:t>
      </w:r>
    </w:p>
    <w:p w14:paraId="23C438E9" w14:textId="0B03FE59" w:rsidR="00F075CA" w:rsidRDefault="00CD5336">
      <w:r>
        <w:t xml:space="preserve">Simning samt användning av roddbåt eller kanot sker alltid under övervakning aven myndig ledare. Konfirmanderna får inte utföra dessa aktiviteter ensamma eller utan övervakning. I båten eller kanoten ska lämpliga flytvästar användas. </w:t>
      </w:r>
    </w:p>
    <w:p w14:paraId="1DE069D1" w14:textId="77777777" w:rsidR="00CD5336" w:rsidRPr="00313BEE" w:rsidRDefault="00CD5336"/>
    <w:p w14:paraId="489B6507" w14:textId="4E142B63" w:rsidR="00F075CA" w:rsidRPr="00313BEE" w:rsidRDefault="00134C5D" w:rsidP="14B1A43E">
      <w:r w:rsidRPr="00313BEE">
        <w:t xml:space="preserve">Avbrytande av </w:t>
      </w:r>
      <w:r w:rsidR="00E603E3" w:rsidRPr="00313BEE">
        <w:t>konfirmandverksamheten</w:t>
      </w:r>
    </w:p>
    <w:p w14:paraId="6EF7F072" w14:textId="764C1420" w:rsidR="00DD7AB8" w:rsidRPr="00313BEE" w:rsidRDefault="00134C5D">
      <w:r w:rsidRPr="00313BEE">
        <w:t xml:space="preserve">Avbrytande av </w:t>
      </w:r>
      <w:r w:rsidR="00CD5336">
        <w:t>deltagande i konfirmandverksamhete</w:t>
      </w:r>
      <w:r w:rsidRPr="00313BEE">
        <w:t xml:space="preserve">n kan innebära att ett enskilt undervisningstillfälle avbryts eller att </w:t>
      </w:r>
      <w:r w:rsidR="00CD5336">
        <w:t>intensiv</w:t>
      </w:r>
      <w:r w:rsidRPr="00313BEE">
        <w:t xml:space="preserve">perioden avbryts. Ett allvarligt regelbrott eller kontinuerliga brott mot reglerna </w:t>
      </w:r>
      <w:r w:rsidR="00313BEE" w:rsidRPr="00313BEE">
        <w:t>under</w:t>
      </w:r>
      <w:r w:rsidRPr="00313BEE">
        <w:t xml:space="preserve"> </w:t>
      </w:r>
      <w:r w:rsidR="00E603E3" w:rsidRPr="00313BEE">
        <w:t>konfirmandverksamheten</w:t>
      </w:r>
      <w:r w:rsidRPr="00313BEE">
        <w:t xml:space="preserve"> kan leda till att</w:t>
      </w:r>
      <w:r w:rsidR="00590254" w:rsidRPr="00313BEE">
        <w:t xml:space="preserve"> konfirmandverksamheten</w:t>
      </w:r>
      <w:r w:rsidRPr="00313BEE">
        <w:t xml:space="preserve"> avbryts. En allvarlig överträdelse av reglerna är till exempel innehav av rusmedel eller narkotika. Ett kontinuerligt brott mot reglerna kan till exempel vara att någon upprepade gånger stör tystnaden. </w:t>
      </w:r>
      <w:r w:rsidR="00CD5336">
        <w:t>Intensivperioden</w:t>
      </w:r>
      <w:r w:rsidRPr="00313BEE">
        <w:t xml:space="preserve"> kan också avbrytas om </w:t>
      </w:r>
      <w:r w:rsidR="00CD5336">
        <w:t xml:space="preserve">konfirmanden </w:t>
      </w:r>
      <w:r w:rsidRPr="00313BEE">
        <w:t>insjuknar i något som förhindrar deltagande eller om någon utgör en säkerhetsrisk för sig själv eller andra.</w:t>
      </w:r>
    </w:p>
    <w:p w14:paraId="20C9691E" w14:textId="34E069B9" w:rsidR="00DD7AB8" w:rsidRPr="00313BEE" w:rsidRDefault="00134C5D">
      <w:r w:rsidRPr="00313BEE">
        <w:t xml:space="preserve">När </w:t>
      </w:r>
      <w:r w:rsidR="00590254" w:rsidRPr="00313BEE">
        <w:t>konfirman</w:t>
      </w:r>
      <w:r w:rsidR="000344F4">
        <w:t>d</w:t>
      </w:r>
      <w:r w:rsidR="00590254" w:rsidRPr="00313BEE">
        <w:t>verksamheten</w:t>
      </w:r>
      <w:r w:rsidRPr="00313BEE">
        <w:t xml:space="preserve"> i </w:t>
      </w:r>
      <w:proofErr w:type="spellStart"/>
      <w:r w:rsidRPr="00313BEE">
        <w:t>lägerform</w:t>
      </w:r>
      <w:proofErr w:type="spellEnd"/>
      <w:r w:rsidRPr="00313BEE">
        <w:t xml:space="preserve"> avbryts, kontaktas alltid omedelbart vårdnadshavaren eller den kontaktperson som utsetts samt vid behov myndigheterna. </w:t>
      </w:r>
      <w:r w:rsidR="00CD5336">
        <w:t>K</w:t>
      </w:r>
      <w:r w:rsidRPr="00313BEE">
        <w:t xml:space="preserve">yrkoherden </w:t>
      </w:r>
      <w:r w:rsidR="006D61CD" w:rsidRPr="00313BEE">
        <w:t>diskutera</w:t>
      </w:r>
      <w:r w:rsidR="00CD5336">
        <w:t xml:space="preserve">r situationen </w:t>
      </w:r>
      <w:r w:rsidRPr="00313BEE">
        <w:t xml:space="preserve">med den säkerhetsansvariga för konfirmandgruppen i fråga och med de </w:t>
      </w:r>
      <w:r w:rsidR="00CD5336">
        <w:t>övriga ledarna</w:t>
      </w:r>
      <w:r w:rsidRPr="00313BEE">
        <w:t xml:space="preserve">. När undervisningen avbryts ska i första hand den </w:t>
      </w:r>
      <w:r w:rsidR="00CD5336">
        <w:t>konfirmandens vårdnadshavare eller</w:t>
      </w:r>
      <w:r w:rsidRPr="00313BEE">
        <w:t xml:space="preserve"> kontaktperson hämta hem </w:t>
      </w:r>
      <w:r w:rsidR="00CD5336">
        <w:t>konfirmanden</w:t>
      </w:r>
      <w:r w:rsidRPr="00313BEE">
        <w:t xml:space="preserve"> från lägret eller i vissa fall bekosta skjutsen för </w:t>
      </w:r>
      <w:r w:rsidR="00CD5336">
        <w:t>konfirmanden</w:t>
      </w:r>
      <w:r w:rsidRPr="00313BEE">
        <w:t xml:space="preserve"> och en ledsagare.</w:t>
      </w:r>
    </w:p>
    <w:p w14:paraId="58D57939" w14:textId="6BE8BF66" w:rsidR="00C5047D" w:rsidRPr="00313BEE" w:rsidRDefault="00134C5D">
      <w:r w:rsidRPr="00313BEE">
        <w:t xml:space="preserve">Möjligheten att fortsätta med </w:t>
      </w:r>
      <w:r w:rsidR="00590254" w:rsidRPr="00313BEE">
        <w:t>konfirmandverksamheten</w:t>
      </w:r>
      <w:r w:rsidRPr="00313BEE">
        <w:t xml:space="preserve"> diskuteras med </w:t>
      </w:r>
      <w:r w:rsidR="00CD5336">
        <w:t>konfirmanden</w:t>
      </w:r>
      <w:r w:rsidRPr="00313BEE">
        <w:t xml:space="preserve"> och med vårdnadshavaren i alla situationer och utgående från det enskilda fallet. Beroende på vilka möjligheter det finns att arrangera undervisning kan det bli nödvändigt att ändra tidpunkten för konfirmationen.</w:t>
      </w:r>
    </w:p>
    <w:sectPr w:rsidR="00C5047D" w:rsidRPr="00313BE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EyRrLdlt" int2:invalidationBookmarkName="" int2:hashCode="wf0RijxuOkrp7g" int2:id="5gTuNtey">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8E61C"/>
    <w:multiLevelType w:val="hybridMultilevel"/>
    <w:tmpl w:val="B9EE6A98"/>
    <w:lvl w:ilvl="0" w:tplc="B3600FE4">
      <w:start w:val="1"/>
      <w:numFmt w:val="bullet"/>
      <w:lvlText w:val=""/>
      <w:lvlJc w:val="left"/>
      <w:pPr>
        <w:ind w:left="720" w:hanging="360"/>
      </w:pPr>
      <w:rPr>
        <w:rFonts w:ascii="Symbol" w:hAnsi="Symbol" w:hint="default"/>
      </w:rPr>
    </w:lvl>
    <w:lvl w:ilvl="1" w:tplc="E078DA68">
      <w:start w:val="1"/>
      <w:numFmt w:val="bullet"/>
      <w:lvlText w:val="o"/>
      <w:lvlJc w:val="left"/>
      <w:pPr>
        <w:ind w:left="1440" w:hanging="360"/>
      </w:pPr>
      <w:rPr>
        <w:rFonts w:ascii="Courier New" w:hAnsi="Courier New" w:hint="default"/>
      </w:rPr>
    </w:lvl>
    <w:lvl w:ilvl="2" w:tplc="415E101E">
      <w:start w:val="1"/>
      <w:numFmt w:val="bullet"/>
      <w:lvlText w:val=""/>
      <w:lvlJc w:val="left"/>
      <w:pPr>
        <w:ind w:left="2160" w:hanging="360"/>
      </w:pPr>
      <w:rPr>
        <w:rFonts w:ascii="Wingdings" w:hAnsi="Wingdings" w:hint="default"/>
      </w:rPr>
    </w:lvl>
    <w:lvl w:ilvl="3" w:tplc="9F2C001E">
      <w:start w:val="1"/>
      <w:numFmt w:val="bullet"/>
      <w:lvlText w:val=""/>
      <w:lvlJc w:val="left"/>
      <w:pPr>
        <w:ind w:left="2880" w:hanging="360"/>
      </w:pPr>
      <w:rPr>
        <w:rFonts w:ascii="Symbol" w:hAnsi="Symbol" w:hint="default"/>
      </w:rPr>
    </w:lvl>
    <w:lvl w:ilvl="4" w:tplc="FA7CF988">
      <w:start w:val="1"/>
      <w:numFmt w:val="bullet"/>
      <w:lvlText w:val="o"/>
      <w:lvlJc w:val="left"/>
      <w:pPr>
        <w:ind w:left="3600" w:hanging="360"/>
      </w:pPr>
      <w:rPr>
        <w:rFonts w:ascii="Courier New" w:hAnsi="Courier New" w:hint="default"/>
      </w:rPr>
    </w:lvl>
    <w:lvl w:ilvl="5" w:tplc="654A263A">
      <w:start w:val="1"/>
      <w:numFmt w:val="bullet"/>
      <w:lvlText w:val=""/>
      <w:lvlJc w:val="left"/>
      <w:pPr>
        <w:ind w:left="4320" w:hanging="360"/>
      </w:pPr>
      <w:rPr>
        <w:rFonts w:ascii="Wingdings" w:hAnsi="Wingdings" w:hint="default"/>
      </w:rPr>
    </w:lvl>
    <w:lvl w:ilvl="6" w:tplc="01AA2320">
      <w:start w:val="1"/>
      <w:numFmt w:val="bullet"/>
      <w:lvlText w:val=""/>
      <w:lvlJc w:val="left"/>
      <w:pPr>
        <w:ind w:left="5040" w:hanging="360"/>
      </w:pPr>
      <w:rPr>
        <w:rFonts w:ascii="Symbol" w:hAnsi="Symbol" w:hint="default"/>
      </w:rPr>
    </w:lvl>
    <w:lvl w:ilvl="7" w:tplc="E05E1674">
      <w:start w:val="1"/>
      <w:numFmt w:val="bullet"/>
      <w:lvlText w:val="o"/>
      <w:lvlJc w:val="left"/>
      <w:pPr>
        <w:ind w:left="5760" w:hanging="360"/>
      </w:pPr>
      <w:rPr>
        <w:rFonts w:ascii="Courier New" w:hAnsi="Courier New" w:hint="default"/>
      </w:rPr>
    </w:lvl>
    <w:lvl w:ilvl="8" w:tplc="DE9CB8DA">
      <w:start w:val="1"/>
      <w:numFmt w:val="bullet"/>
      <w:lvlText w:val=""/>
      <w:lvlJc w:val="left"/>
      <w:pPr>
        <w:ind w:left="6480" w:hanging="360"/>
      </w:pPr>
      <w:rPr>
        <w:rFonts w:ascii="Wingdings" w:hAnsi="Wingdings" w:hint="default"/>
      </w:rPr>
    </w:lvl>
  </w:abstractNum>
  <w:num w:numId="1" w16cid:durableId="1630554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C5D"/>
    <w:rsid w:val="00010DA4"/>
    <w:rsid w:val="000344F4"/>
    <w:rsid w:val="00134C5D"/>
    <w:rsid w:val="00282551"/>
    <w:rsid w:val="00313BEE"/>
    <w:rsid w:val="0031E466"/>
    <w:rsid w:val="00590254"/>
    <w:rsid w:val="006D61CD"/>
    <w:rsid w:val="00982A67"/>
    <w:rsid w:val="00A967C5"/>
    <w:rsid w:val="00C1557A"/>
    <w:rsid w:val="00C5047D"/>
    <w:rsid w:val="00CD5336"/>
    <w:rsid w:val="00DD7AB8"/>
    <w:rsid w:val="00E603E3"/>
    <w:rsid w:val="00E762DE"/>
    <w:rsid w:val="00EB61C7"/>
    <w:rsid w:val="00F075CA"/>
    <w:rsid w:val="02586CEE"/>
    <w:rsid w:val="02635969"/>
    <w:rsid w:val="029065C0"/>
    <w:rsid w:val="03FF29CA"/>
    <w:rsid w:val="04C6EA5F"/>
    <w:rsid w:val="04E55D1E"/>
    <w:rsid w:val="05184A64"/>
    <w:rsid w:val="07AB594B"/>
    <w:rsid w:val="08ECF13F"/>
    <w:rsid w:val="0A2E82B8"/>
    <w:rsid w:val="0AE361F1"/>
    <w:rsid w:val="0BCAE996"/>
    <w:rsid w:val="0D09331E"/>
    <w:rsid w:val="0D4B13F2"/>
    <w:rsid w:val="0DF54C6F"/>
    <w:rsid w:val="0EE3836E"/>
    <w:rsid w:val="0F6EA722"/>
    <w:rsid w:val="0FD0A5D7"/>
    <w:rsid w:val="10E027B1"/>
    <w:rsid w:val="10F80324"/>
    <w:rsid w:val="11DCA441"/>
    <w:rsid w:val="13832C2E"/>
    <w:rsid w:val="14816E66"/>
    <w:rsid w:val="14B1A43E"/>
    <w:rsid w:val="169731E6"/>
    <w:rsid w:val="1768523E"/>
    <w:rsid w:val="17A3D857"/>
    <w:rsid w:val="1819D9EA"/>
    <w:rsid w:val="1A468CA4"/>
    <w:rsid w:val="1A8FE8FD"/>
    <w:rsid w:val="1AAA574F"/>
    <w:rsid w:val="1B75D785"/>
    <w:rsid w:val="1BB45F55"/>
    <w:rsid w:val="1E135DBF"/>
    <w:rsid w:val="1E8BDDF5"/>
    <w:rsid w:val="1F451527"/>
    <w:rsid w:val="1FAF2E20"/>
    <w:rsid w:val="1FE4BF8F"/>
    <w:rsid w:val="20A01C7E"/>
    <w:rsid w:val="217CA266"/>
    <w:rsid w:val="220A787C"/>
    <w:rsid w:val="223BECDF"/>
    <w:rsid w:val="22466A1B"/>
    <w:rsid w:val="22583C6A"/>
    <w:rsid w:val="235C8C91"/>
    <w:rsid w:val="2542193E"/>
    <w:rsid w:val="2ACAC584"/>
    <w:rsid w:val="2AF813E7"/>
    <w:rsid w:val="2B53637E"/>
    <w:rsid w:val="2BCF844A"/>
    <w:rsid w:val="2CDADB38"/>
    <w:rsid w:val="2E37E8C6"/>
    <w:rsid w:val="2F3BB7A0"/>
    <w:rsid w:val="302699A4"/>
    <w:rsid w:val="3260A5BD"/>
    <w:rsid w:val="32D5D769"/>
    <w:rsid w:val="3327924E"/>
    <w:rsid w:val="3466734E"/>
    <w:rsid w:val="34B9E3BD"/>
    <w:rsid w:val="34F3F799"/>
    <w:rsid w:val="358BAAA4"/>
    <w:rsid w:val="35B87D35"/>
    <w:rsid w:val="371D5207"/>
    <w:rsid w:val="373DBF1D"/>
    <w:rsid w:val="38761458"/>
    <w:rsid w:val="3B11600F"/>
    <w:rsid w:val="3D1BCC09"/>
    <w:rsid w:val="3D3CEBBB"/>
    <w:rsid w:val="3D59ADFA"/>
    <w:rsid w:val="3DF3AC01"/>
    <w:rsid w:val="3DF42D37"/>
    <w:rsid w:val="4081263D"/>
    <w:rsid w:val="422EB5F2"/>
    <w:rsid w:val="42C057D2"/>
    <w:rsid w:val="42CB4436"/>
    <w:rsid w:val="4332BBB3"/>
    <w:rsid w:val="43BE23D4"/>
    <w:rsid w:val="4420F43F"/>
    <w:rsid w:val="446B9C9E"/>
    <w:rsid w:val="44BE63D4"/>
    <w:rsid w:val="44EAC24B"/>
    <w:rsid w:val="44FFE723"/>
    <w:rsid w:val="4599179A"/>
    <w:rsid w:val="479ED9B6"/>
    <w:rsid w:val="480FBFE1"/>
    <w:rsid w:val="48D6EF3E"/>
    <w:rsid w:val="4958F462"/>
    <w:rsid w:val="4A5C39FA"/>
    <w:rsid w:val="4BE11C72"/>
    <w:rsid w:val="4C81A2A2"/>
    <w:rsid w:val="4D1F78F3"/>
    <w:rsid w:val="4D89D232"/>
    <w:rsid w:val="4E123E87"/>
    <w:rsid w:val="4E8516DE"/>
    <w:rsid w:val="4E9A8056"/>
    <w:rsid w:val="4FB77970"/>
    <w:rsid w:val="4FB94364"/>
    <w:rsid w:val="50A41CB2"/>
    <w:rsid w:val="50C4DF01"/>
    <w:rsid w:val="525685BA"/>
    <w:rsid w:val="525F75F3"/>
    <w:rsid w:val="54BBF9BE"/>
    <w:rsid w:val="576BD7B1"/>
    <w:rsid w:val="5A70B975"/>
    <w:rsid w:val="5CF12AF3"/>
    <w:rsid w:val="5D168DE4"/>
    <w:rsid w:val="5D75897B"/>
    <w:rsid w:val="5E19C1C8"/>
    <w:rsid w:val="5E373F48"/>
    <w:rsid w:val="5E4C3937"/>
    <w:rsid w:val="5EFED99A"/>
    <w:rsid w:val="5F65E190"/>
    <w:rsid w:val="609ECD48"/>
    <w:rsid w:val="61B3861F"/>
    <w:rsid w:val="62538127"/>
    <w:rsid w:val="63D66E0A"/>
    <w:rsid w:val="643952B3"/>
    <w:rsid w:val="65723E6B"/>
    <w:rsid w:val="659D5C27"/>
    <w:rsid w:val="6609BEA5"/>
    <w:rsid w:val="66469638"/>
    <w:rsid w:val="668CA420"/>
    <w:rsid w:val="67FAB04B"/>
    <w:rsid w:val="68E17759"/>
    <w:rsid w:val="68FAC5EE"/>
    <w:rsid w:val="6B6E6630"/>
    <w:rsid w:val="6CA03F57"/>
    <w:rsid w:val="6CC4F343"/>
    <w:rsid w:val="6D7C64AC"/>
    <w:rsid w:val="6DA555A4"/>
    <w:rsid w:val="6EABEF0E"/>
    <w:rsid w:val="6ECBD795"/>
    <w:rsid w:val="6F412605"/>
    <w:rsid w:val="6F77B694"/>
    <w:rsid w:val="7151697A"/>
    <w:rsid w:val="71A60146"/>
    <w:rsid w:val="71E96B01"/>
    <w:rsid w:val="72037857"/>
    <w:rsid w:val="72EDFAE8"/>
    <w:rsid w:val="74A63FDD"/>
    <w:rsid w:val="74EB8943"/>
    <w:rsid w:val="753D6E2C"/>
    <w:rsid w:val="75CF5BFA"/>
    <w:rsid w:val="76954C8A"/>
    <w:rsid w:val="76AEFC92"/>
    <w:rsid w:val="7B366DEE"/>
    <w:rsid w:val="7EB4C8C8"/>
    <w:rsid w:val="7EB7CAFC"/>
    <w:rsid w:val="7EB8AB70"/>
    <w:rsid w:val="7EF9C69E"/>
    <w:rsid w:val="7F790520"/>
    <w:rsid w:val="7FB29486"/>
    <w:rsid w:val="7FE453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DC871"/>
  <w15:chartTrackingRefBased/>
  <w15:docId w15:val="{E7BBF7DE-C69E-4E6D-9FE2-522F1452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134C5D"/>
    <w:rPr>
      <w:color w:val="0563C1" w:themeColor="hyperlink"/>
      <w:u w:val="single"/>
    </w:rPr>
  </w:style>
  <w:style w:type="character" w:styleId="Ratkaisematonmaininta">
    <w:name w:val="Unresolved Mention"/>
    <w:basedOn w:val="Kappaleenoletusfontti"/>
    <w:uiPriority w:val="99"/>
    <w:semiHidden/>
    <w:unhideWhenUsed/>
    <w:rsid w:val="00134C5D"/>
    <w:rPr>
      <w:color w:val="605E5C"/>
      <w:shd w:val="clear" w:color="auto" w:fill="E1DFDD"/>
    </w:rPr>
  </w:style>
  <w:style w:type="paragraph" w:styleId="Luettelokappale">
    <w:name w:val="List Paragraph"/>
    <w:basedOn w:val="Normaali"/>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E73528E38D4854CABB342D1639BE3AF" ma:contentTypeVersion="0" ma:contentTypeDescription="Create a new document." ma:contentTypeScope="" ma:versionID="c0b83afffdd046cf1ca9f2eb81bc6c3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41C85B-71D3-451F-8593-DBE9A17F02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9A1951-0764-4DCC-A052-7FD071A55224}">
  <ds:schemaRefs>
    <ds:schemaRef ds:uri="http://schemas.openxmlformats.org/officeDocument/2006/bibliography"/>
  </ds:schemaRefs>
</ds:datastoreItem>
</file>

<file path=customXml/itemProps3.xml><?xml version="1.0" encoding="utf-8"?>
<ds:datastoreItem xmlns:ds="http://schemas.openxmlformats.org/officeDocument/2006/customXml" ds:itemID="{2383E669-46FF-4162-984E-8F4958CC5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446FD12-6FEE-4789-8A53-3BCF0A2058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933</Words>
  <Characters>7559</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Hirsto Johanna</dc:creator>
  <cp:keywords/>
  <dc:description/>
  <cp:lastModifiedBy>Terho Johanna</cp:lastModifiedBy>
  <cp:revision>5</cp:revision>
  <dcterms:created xsi:type="dcterms:W3CDTF">2022-10-18T10:52:00Z</dcterms:created>
  <dcterms:modified xsi:type="dcterms:W3CDTF">2022-11-28T08:32:00Z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0x010100FE73528E38D4854CABB342D1639BE3AF</vt:lpwstr>
  </property>
  <property fmtid="{D5CDD505-2E9C-101B-9397-08002B2CF9AE}" pid="3" name="MediaServiceImageTags">
    <vt:lpwstr/>
  </property>
  <property fmtid="{D5CDD505-2E9C-101B-9397-08002B2CF9AE}" pid="4" name="SharedWithUsers">
    <vt:lpwstr>Anetjärvi Sari59Vehmas Timo60Kallio Erika36Hirsto Johanna14</vt:lpwstr>
  </property>
  <property fmtid="{D5CDD505-2E9C-101B-9397-08002B2CF9AE}" pid="5" name="lcf76f155ced4ddcb4097134ff3c332f">
    <vt:lpwstr/>
  </property>
</Properties>
</file>